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D5" w:rsidRDefault="00E65F3B" w:rsidP="003C76D5">
      <w:pPr>
        <w:spacing w:after="0" w:line="240" w:lineRule="auto"/>
        <w:rPr>
          <w:rFonts w:ascii="Tahoma" w:eastAsia="Times New Roman" w:hAnsi="Tahoma" w:cs="Tahoma"/>
          <w:b/>
          <w:bCs/>
          <w:color w:val="812024"/>
          <w:sz w:val="24"/>
          <w:szCs w:val="24"/>
          <w:lang w:eastAsia="hu-HU"/>
        </w:rPr>
      </w:pPr>
      <w:r>
        <w:rPr>
          <w:rFonts w:ascii="Tahoma" w:eastAsia="Times New Roman" w:hAnsi="Tahoma" w:cs="Tahoma"/>
          <w:b/>
          <w:bCs/>
          <w:color w:val="812024"/>
          <w:sz w:val="24"/>
          <w:szCs w:val="24"/>
          <w:lang w:eastAsia="hu-HU"/>
        </w:rPr>
        <w:t>C-18</w:t>
      </w:r>
      <w:r w:rsidR="003C76D5" w:rsidRPr="003C76D5">
        <w:rPr>
          <w:rFonts w:ascii="Tahoma" w:eastAsia="Times New Roman" w:hAnsi="Tahoma" w:cs="Tahoma"/>
          <w:b/>
          <w:bCs/>
          <w:color w:val="812024"/>
          <w:sz w:val="24"/>
          <w:szCs w:val="24"/>
          <w:lang w:eastAsia="hu-HU"/>
        </w:rPr>
        <w:t>HE</w:t>
      </w:r>
    </w:p>
    <w:p w:rsidR="003C76D5" w:rsidRDefault="003C76D5" w:rsidP="003C76D5">
      <w:pPr>
        <w:spacing w:after="0" w:line="240" w:lineRule="auto"/>
        <w:rPr>
          <w:rFonts w:ascii="Tahoma" w:eastAsia="Times New Roman" w:hAnsi="Tahoma" w:cs="Tahoma"/>
          <w:b/>
          <w:bCs/>
          <w:color w:val="812024"/>
          <w:sz w:val="24"/>
          <w:szCs w:val="24"/>
          <w:lang w:eastAsia="hu-HU"/>
        </w:rPr>
      </w:pPr>
    </w:p>
    <w:p w:rsidR="003C76D5" w:rsidRPr="003C76D5" w:rsidRDefault="003C76D5" w:rsidP="003C7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76D5" w:rsidRPr="003C76D5" w:rsidRDefault="00E65F3B" w:rsidP="003C76D5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hu-H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Kéményes változat. 18</w:t>
      </w:r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 xml:space="preserve"> kW </w:t>
      </w:r>
      <w:proofErr w:type="spellStart"/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hőteljesítmény</w:t>
      </w:r>
      <w:proofErr w:type="spellEnd"/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. </w:t>
      </w:r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</w:r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</w:r>
      <w:proofErr w:type="gramStart"/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A</w:t>
      </w:r>
      <w:proofErr w:type="gramEnd"/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 xml:space="preserve"> készülék elektronikus gyújtással, ionizációs lángőrrel, valamint automatikus </w:t>
      </w:r>
      <w:proofErr w:type="spellStart"/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lángmodulációval</w:t>
      </w:r>
      <w:proofErr w:type="spellEnd"/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 xml:space="preserve"> rendelkezik. Magukba foglalnak olyan szerelvényeket is, amelyeket a fűtési illetve használati melegvíz-ellátási rendszerbe mindenképpen be kellene építeni (tágulási tartály, biztonsági lefúvató szelep, automatikus légtelenítő, stb.) </w:t>
      </w:r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 xml:space="preserve">A készülékekhez külön vásárolható külső </w:t>
      </w:r>
      <w:proofErr w:type="gramStart"/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hőmérséklet érzékelő</w:t>
      </w:r>
      <w:proofErr w:type="gramEnd"/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. </w:t>
      </w:r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</w:r>
      <w:r w:rsidR="003C76D5"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>Mindegyik készülék a névleges teljesítmény 50 százalékáig visszaszabályozható.</w:t>
      </w:r>
    </w:p>
    <w:p w:rsidR="003C76D5" w:rsidRPr="003C76D5" w:rsidRDefault="003C76D5" w:rsidP="003C76D5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hu-HU"/>
        </w:rPr>
      </w:pPr>
      <w:r w:rsidRPr="003C76D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hu-HU"/>
        </w:rPr>
        <w:t>Teljesítmény: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 </w:t>
      </w:r>
      <w:r w:rsidR="00E65F3B">
        <w:rPr>
          <w:rFonts w:ascii="Tahoma" w:eastAsia="Times New Roman" w:hAnsi="Tahoma" w:cs="Tahoma"/>
          <w:b/>
          <w:bCs/>
          <w:color w:val="0097D4"/>
          <w:sz w:val="24"/>
          <w:szCs w:val="24"/>
          <w:lang w:eastAsia="hu-HU"/>
        </w:rPr>
        <w:t>9-18</w:t>
      </w:r>
      <w:r w:rsidRPr="003C76D5">
        <w:rPr>
          <w:rFonts w:ascii="Tahoma" w:eastAsia="Times New Roman" w:hAnsi="Tahoma" w:cs="Tahoma"/>
          <w:b/>
          <w:bCs/>
          <w:color w:val="0097D4"/>
          <w:sz w:val="24"/>
          <w:szCs w:val="24"/>
          <w:lang w:eastAsia="hu-HU"/>
        </w:rPr>
        <w:t xml:space="preserve"> kW</w:t>
      </w:r>
    </w:p>
    <w:p w:rsidR="003C76D5" w:rsidRPr="003C76D5" w:rsidRDefault="003C76D5" w:rsidP="003C76D5">
      <w:pPr>
        <w:shd w:val="clear" w:color="auto" w:fill="F4F4F4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hu-HU"/>
        </w:rPr>
      </w:pPr>
      <w:r w:rsidRPr="003C76D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hu-HU"/>
        </w:rPr>
        <w:t>Méret: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 </w:t>
      </w:r>
      <w:r w:rsidRPr="003C76D5">
        <w:rPr>
          <w:rFonts w:ascii="Tahoma" w:eastAsia="Times New Roman" w:hAnsi="Tahoma" w:cs="Tahoma"/>
          <w:b/>
          <w:bCs/>
          <w:color w:val="0097D4"/>
          <w:sz w:val="24"/>
          <w:szCs w:val="24"/>
          <w:lang w:eastAsia="hu-HU"/>
        </w:rPr>
        <w:t>743 x 380 x 345 (mm)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(magasság x szélesség x mélység)</w:t>
      </w:r>
    </w:p>
    <w:p w:rsidR="003C76D5" w:rsidRPr="003C76D5" w:rsidRDefault="003C76D5" w:rsidP="003C76D5">
      <w:pPr>
        <w:shd w:val="clear" w:color="auto" w:fill="F4F4F4"/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hu-HU"/>
        </w:rPr>
      </w:pP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 xml:space="preserve">• </w:t>
      </w:r>
      <w:proofErr w:type="spellStart"/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Honeywell</w:t>
      </w:r>
      <w:proofErr w:type="spellEnd"/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 xml:space="preserve"> gázszelep és elektronika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 xml:space="preserve">• </w:t>
      </w:r>
      <w:proofErr w:type="spellStart"/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Grundfos</w:t>
      </w:r>
      <w:proofErr w:type="spellEnd"/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 xml:space="preserve"> szivattyú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>• Ionizációs lángőrzés, elektronikus gyújtás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 xml:space="preserve">• Folyamatos </w:t>
      </w:r>
      <w:proofErr w:type="spellStart"/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lángmoduláció</w:t>
      </w:r>
      <w:proofErr w:type="spellEnd"/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>• Teljesen elektronikus szabályozás, digitális jelkapcsolat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>• Fűtési és HMV szabályozás HMV prioritással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>• Kéményes változat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 xml:space="preserve">• Beépített külső </w:t>
      </w:r>
      <w:proofErr w:type="gramStart"/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hőmérséklet szabályozás</w:t>
      </w:r>
      <w:proofErr w:type="gramEnd"/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t>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>• Védelmi funkciók (blokkolásgátló és fagyvédelmi funkció)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>• Digitális hőmérséklet és hibakód kijelzés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>• A használati és beszabályozás paraméterek nyomógombokkal állíthatók be </w:t>
      </w:r>
      <w:r w:rsidRPr="003C76D5">
        <w:rPr>
          <w:rFonts w:ascii="Tahoma" w:eastAsia="Times New Roman" w:hAnsi="Tahoma" w:cs="Tahoma"/>
          <w:color w:val="000000"/>
          <w:sz w:val="24"/>
          <w:szCs w:val="24"/>
          <w:lang w:eastAsia="hu-HU"/>
        </w:rPr>
        <w:br/>
        <w:t>• IP45 villamos védettség</w:t>
      </w:r>
    </w:p>
    <w:p w:rsidR="00180E12" w:rsidRPr="008064ED" w:rsidRDefault="00180E12" w:rsidP="008064ED">
      <w:pPr>
        <w:rPr>
          <w:sz w:val="24"/>
          <w:szCs w:val="24"/>
        </w:rPr>
      </w:pPr>
    </w:p>
    <w:sectPr w:rsidR="00180E12" w:rsidRPr="008064ED" w:rsidSect="00180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36A"/>
    <w:rsid w:val="00103961"/>
    <w:rsid w:val="00104898"/>
    <w:rsid w:val="00180E12"/>
    <w:rsid w:val="003C236A"/>
    <w:rsid w:val="003C76D5"/>
    <w:rsid w:val="006C37EE"/>
    <w:rsid w:val="008064ED"/>
    <w:rsid w:val="008866A2"/>
    <w:rsid w:val="00B34895"/>
    <w:rsid w:val="00CA057D"/>
    <w:rsid w:val="00E65F3B"/>
    <w:rsid w:val="00ED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0E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lenklinkbordo">
    <w:name w:val="elenklink_bordo"/>
    <w:basedOn w:val="Bekezdsalapbettpusa"/>
    <w:rsid w:val="003C236A"/>
  </w:style>
  <w:style w:type="paragraph" w:customStyle="1" w:styleId="kicsi">
    <w:name w:val="kicsi"/>
    <w:basedOn w:val="Norml"/>
    <w:rsid w:val="003C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C236A"/>
  </w:style>
  <w:style w:type="character" w:customStyle="1" w:styleId="feherlink">
    <w:name w:val="feher_link"/>
    <w:basedOn w:val="Bekezdsalapbettpusa"/>
    <w:rsid w:val="003C236A"/>
  </w:style>
  <w:style w:type="character" w:customStyle="1" w:styleId="elenklink">
    <w:name w:val="elenklink"/>
    <w:basedOn w:val="Bekezdsalapbettpusa"/>
    <w:rsid w:val="003C2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577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654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698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434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3851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262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3493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3879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7301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459">
          <w:marLeft w:val="36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2016-04-06T13:32:00Z</dcterms:created>
  <dcterms:modified xsi:type="dcterms:W3CDTF">2016-04-06T13:32:00Z</dcterms:modified>
</cp:coreProperties>
</file>